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9C268B">
        <w:rPr>
          <w:rFonts w:ascii="Verdana" w:hAnsi="Verdana" w:cs="Verdana"/>
          <w:sz w:val="20"/>
          <w:szCs w:val="20"/>
        </w:rPr>
        <w:t xml:space="preserve"> </w:t>
      </w:r>
      <w:r w:rsidR="003D0CD8">
        <w:rPr>
          <w:rFonts w:ascii="Verdana" w:hAnsi="Verdana" w:cs="Verdana"/>
          <w:sz w:val="20"/>
          <w:szCs w:val="20"/>
        </w:rPr>
        <w:t>7097/</w:t>
      </w:r>
      <w:bookmarkStart w:id="0" w:name="_GoBack"/>
      <w:bookmarkEnd w:id="0"/>
      <w:r w:rsidR="00AA6E1F"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>Napoli,</w:t>
      </w:r>
      <w:r w:rsidR="00E37E01">
        <w:rPr>
          <w:rFonts w:ascii="Verdana" w:hAnsi="Verdana" w:cs="Verdana"/>
          <w:sz w:val="20"/>
          <w:szCs w:val="20"/>
        </w:rPr>
        <w:t xml:space="preserve"> </w:t>
      </w:r>
      <w:r w:rsidR="00C31547">
        <w:rPr>
          <w:rFonts w:ascii="Verdana" w:hAnsi="Verdana" w:cs="Verdana"/>
          <w:sz w:val="20"/>
          <w:szCs w:val="20"/>
        </w:rPr>
        <w:t>06</w:t>
      </w:r>
      <w:r w:rsidR="00AA6E1F">
        <w:rPr>
          <w:rFonts w:ascii="Verdana" w:hAnsi="Verdana" w:cs="Verdana"/>
          <w:sz w:val="20"/>
          <w:szCs w:val="20"/>
        </w:rPr>
        <w:t>.</w:t>
      </w:r>
      <w:r w:rsidR="00C31547">
        <w:rPr>
          <w:rFonts w:ascii="Verdana" w:hAnsi="Verdana" w:cs="Verdana"/>
          <w:sz w:val="20"/>
          <w:szCs w:val="20"/>
        </w:rPr>
        <w:t>07</w:t>
      </w:r>
      <w:r w:rsidR="00AA6E1F">
        <w:rPr>
          <w:rFonts w:ascii="Verdana" w:hAnsi="Verdana" w:cs="Verdana"/>
          <w:sz w:val="20"/>
          <w:szCs w:val="20"/>
        </w:rPr>
        <w:t>.2015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>
        <w:rPr>
          <w:rFonts w:ascii="Verdana" w:hAnsi="Verdana" w:cs="Verdana"/>
          <w:sz w:val="20"/>
          <w:szCs w:val="20"/>
        </w:rPr>
        <w:t xml:space="preserve">, in quanto beneficiari di provvedimento cautelare ottenuto in seguito a ricorso avverso l’esclusione dalla procedura concorsuale per mancanza del requisito previsto dall’art. </w:t>
      </w:r>
      <w:r w:rsidR="000F3FA6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, comma </w:t>
      </w:r>
      <w:r w:rsidR="000F3FA6">
        <w:rPr>
          <w:rFonts w:ascii="Verdana" w:hAnsi="Verdana" w:cs="Verdana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 xml:space="preserve">la </w:t>
      </w:r>
      <w:r w:rsidR="003F576E">
        <w:rPr>
          <w:rFonts w:ascii="Verdana" w:hAnsi="Verdana" w:cs="Verdana"/>
          <w:sz w:val="20"/>
          <w:szCs w:val="20"/>
        </w:rPr>
        <w:t xml:space="preserve">sentenza del TAR Lazio (Sezione Terza Bis) n. </w:t>
      </w:r>
      <w:r w:rsidR="00C31547">
        <w:rPr>
          <w:rFonts w:ascii="Verdana" w:hAnsi="Verdana" w:cs="Verdana"/>
          <w:sz w:val="20"/>
          <w:szCs w:val="20"/>
        </w:rPr>
        <w:t>04006</w:t>
      </w:r>
      <w:r w:rsidR="003F576E">
        <w:rPr>
          <w:rFonts w:ascii="Verdana" w:hAnsi="Verdana" w:cs="Verdana"/>
          <w:sz w:val="20"/>
          <w:szCs w:val="20"/>
        </w:rPr>
        <w:t xml:space="preserve">/2015 sul ricorso numero di registro generale </w:t>
      </w:r>
      <w:r w:rsidR="00C31547">
        <w:rPr>
          <w:rFonts w:ascii="Verdana" w:hAnsi="Verdana" w:cs="Verdana"/>
          <w:sz w:val="20"/>
          <w:szCs w:val="20"/>
        </w:rPr>
        <w:t>1281</w:t>
      </w:r>
      <w:r w:rsidR="003F576E">
        <w:rPr>
          <w:rFonts w:ascii="Verdana" w:hAnsi="Verdana" w:cs="Verdana"/>
          <w:sz w:val="20"/>
          <w:szCs w:val="20"/>
        </w:rPr>
        <w:t xml:space="preserve"> del 2013</w:t>
      </w:r>
      <w:r w:rsidR="00405856">
        <w:rPr>
          <w:rFonts w:ascii="Verdana" w:hAnsi="Verdana" w:cs="Verdana"/>
          <w:sz w:val="20"/>
          <w:szCs w:val="20"/>
        </w:rPr>
        <w:t>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053FA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sz w:val="20"/>
          <w:szCs w:val="20"/>
        </w:rPr>
        <w:t>Art. 1  Per quanto indicato in premessa, a</w:t>
      </w:r>
      <w:r w:rsidR="00FE022F">
        <w:rPr>
          <w:rFonts w:ascii="Verdana" w:hAnsi="Verdana" w:cs="Verdana"/>
          <w:sz w:val="20"/>
          <w:szCs w:val="20"/>
        </w:rPr>
        <w:t>lla</w:t>
      </w:r>
      <w:r w:rsidRPr="00053FAA">
        <w:rPr>
          <w:rFonts w:ascii="Verdana" w:hAnsi="Verdana" w:cs="Verdana"/>
          <w:sz w:val="20"/>
          <w:szCs w:val="20"/>
        </w:rPr>
        <w:t xml:space="preserve"> sottoelencat</w:t>
      </w:r>
      <w:r w:rsidR="00FE022F">
        <w:rPr>
          <w:rFonts w:ascii="Verdana" w:hAnsi="Verdana" w:cs="Verdana"/>
          <w:sz w:val="20"/>
          <w:szCs w:val="20"/>
        </w:rPr>
        <w:t>a</w:t>
      </w:r>
      <w:r w:rsidRPr="00053FAA">
        <w:rPr>
          <w:rFonts w:ascii="Verdana" w:hAnsi="Verdana" w:cs="Verdana"/>
          <w:sz w:val="20"/>
          <w:szCs w:val="20"/>
        </w:rPr>
        <w:t xml:space="preserve"> candidat</w:t>
      </w:r>
      <w:r w:rsidR="00FE022F">
        <w:rPr>
          <w:rFonts w:ascii="Verdana" w:hAnsi="Verdana" w:cs="Verdana"/>
          <w:sz w:val="20"/>
          <w:szCs w:val="20"/>
        </w:rPr>
        <w:t>a</w:t>
      </w:r>
      <w:r w:rsidRPr="00053FAA">
        <w:rPr>
          <w:rFonts w:ascii="Verdana" w:hAnsi="Verdana" w:cs="Verdana"/>
          <w:sz w:val="20"/>
          <w:szCs w:val="20"/>
        </w:rPr>
        <w:t xml:space="preserve"> viene sciolta la riserva.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57"/>
        <w:gridCol w:w="1629"/>
        <w:gridCol w:w="1310"/>
        <w:gridCol w:w="1630"/>
        <w:gridCol w:w="1063"/>
        <w:gridCol w:w="1276"/>
      </w:tblGrid>
      <w:tr w:rsidR="00F616A1" w:rsidTr="00F616A1">
        <w:tc>
          <w:tcPr>
            <w:tcW w:w="997" w:type="dxa"/>
            <w:vAlign w:val="center"/>
          </w:tcPr>
          <w:p w:rsidR="00F616A1" w:rsidRPr="00F616A1" w:rsidRDefault="00F616A1" w:rsidP="004F7FAF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Posizione</w:t>
            </w:r>
          </w:p>
        </w:tc>
        <w:tc>
          <w:tcPr>
            <w:tcW w:w="1629" w:type="dxa"/>
          </w:tcPr>
          <w:p w:rsidR="00F616A1" w:rsidRPr="00F616A1" w:rsidRDefault="00F616A1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1310" w:type="dxa"/>
          </w:tcPr>
          <w:p w:rsidR="00F616A1" w:rsidRPr="00F616A1" w:rsidRDefault="00F616A1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630" w:type="dxa"/>
          </w:tcPr>
          <w:p w:rsidR="00F616A1" w:rsidRPr="00F616A1" w:rsidRDefault="00F616A1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1063" w:type="dxa"/>
          </w:tcPr>
          <w:p w:rsidR="00F616A1" w:rsidRPr="00F616A1" w:rsidRDefault="00F616A1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Voto</w:t>
            </w:r>
          </w:p>
        </w:tc>
        <w:tc>
          <w:tcPr>
            <w:tcW w:w="1276" w:type="dxa"/>
          </w:tcPr>
          <w:p w:rsidR="00F616A1" w:rsidRPr="00F616A1" w:rsidRDefault="00F616A1" w:rsidP="0040585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F616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Sostegno</w:t>
            </w:r>
          </w:p>
        </w:tc>
      </w:tr>
      <w:tr w:rsidR="00F616A1" w:rsidTr="00F616A1">
        <w:tc>
          <w:tcPr>
            <w:tcW w:w="997" w:type="dxa"/>
          </w:tcPr>
          <w:p w:rsidR="00F616A1" w:rsidRPr="000025DB" w:rsidRDefault="000025DB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39</w:t>
            </w:r>
          </w:p>
        </w:tc>
        <w:tc>
          <w:tcPr>
            <w:tcW w:w="1629" w:type="dxa"/>
          </w:tcPr>
          <w:p w:rsidR="00F616A1" w:rsidRDefault="000025DB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FRATEPIETRO</w:t>
            </w:r>
          </w:p>
        </w:tc>
        <w:tc>
          <w:tcPr>
            <w:tcW w:w="1310" w:type="dxa"/>
          </w:tcPr>
          <w:p w:rsidR="00F616A1" w:rsidRDefault="000025DB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ANNA</w:t>
            </w:r>
          </w:p>
        </w:tc>
        <w:tc>
          <w:tcPr>
            <w:tcW w:w="1630" w:type="dxa"/>
          </w:tcPr>
          <w:p w:rsidR="00F616A1" w:rsidRDefault="000025DB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22/05/1971</w:t>
            </w:r>
          </w:p>
        </w:tc>
        <w:tc>
          <w:tcPr>
            <w:tcW w:w="1063" w:type="dxa"/>
          </w:tcPr>
          <w:p w:rsidR="00F616A1" w:rsidRDefault="000025DB" w:rsidP="0040585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76,00</w:t>
            </w:r>
          </w:p>
        </w:tc>
        <w:tc>
          <w:tcPr>
            <w:tcW w:w="1276" w:type="dxa"/>
          </w:tcPr>
          <w:p w:rsidR="00F616A1" w:rsidRPr="00F616A1" w:rsidRDefault="000025DB" w:rsidP="004A7443">
            <w:pPr>
              <w:tabs>
                <w:tab w:val="center" w:pos="334"/>
              </w:tabs>
              <w:autoSpaceDE w:val="0"/>
              <w:autoSpaceDN w:val="0"/>
              <w:adjustRightInd w:val="0"/>
              <w:ind w:left="-39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</w:t>
            </w:r>
            <w:r w:rsidR="004A744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ab/>
            </w:r>
            <w:proofErr w:type="spellStart"/>
            <w:r w:rsidR="004A744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</w:t>
            </w:r>
            <w:proofErr w:type="spellEnd"/>
          </w:p>
        </w:tc>
      </w:tr>
    </w:tbl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</w:t>
      </w:r>
      <w:r w:rsidR="00FE022F">
        <w:rPr>
          <w:rFonts w:ascii="Verdana" w:hAnsi="Verdana" w:cs="Verdana"/>
          <w:sz w:val="20"/>
          <w:szCs w:val="20"/>
        </w:rPr>
        <w:t>La medesima</w:t>
      </w:r>
      <w:r w:rsidRPr="0028100A">
        <w:rPr>
          <w:rFonts w:ascii="Verdana" w:hAnsi="Verdana" w:cs="Verdana"/>
          <w:sz w:val="20"/>
          <w:szCs w:val="20"/>
        </w:rPr>
        <w:t xml:space="preserve"> candidat</w:t>
      </w:r>
      <w:r w:rsidR="00FE022F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FE022F">
        <w:rPr>
          <w:rFonts w:ascii="Verdana" w:hAnsi="Verdana" w:cs="Verdana"/>
          <w:sz w:val="20"/>
          <w:szCs w:val="20"/>
        </w:rPr>
        <w:t xml:space="preserve">è </w:t>
      </w:r>
      <w:r w:rsidRPr="0028100A">
        <w:rPr>
          <w:rFonts w:ascii="Verdana" w:hAnsi="Verdana" w:cs="Verdana"/>
          <w:sz w:val="20"/>
          <w:szCs w:val="20"/>
        </w:rPr>
        <w:t>inclus</w:t>
      </w:r>
      <w:r w:rsidR="00FE022F">
        <w:rPr>
          <w:rFonts w:ascii="Verdana" w:hAnsi="Verdana" w:cs="Verdana"/>
          <w:sz w:val="20"/>
          <w:szCs w:val="20"/>
        </w:rPr>
        <w:t>a</w:t>
      </w:r>
      <w:r w:rsidRPr="0028100A">
        <w:rPr>
          <w:rFonts w:ascii="Verdana" w:hAnsi="Verdana" w:cs="Verdana"/>
          <w:sz w:val="20"/>
          <w:szCs w:val="20"/>
        </w:rPr>
        <w:t xml:space="preserve"> a pieno titolo nella graduatoria di merito per 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53FA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53FAA" w:rsidRPr="0028100A" w:rsidRDefault="00053FA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053FAA">
        <w:rPr>
          <w:rFonts w:ascii="Verdana" w:hAnsi="Verdana" w:cs="Verdana"/>
          <w:b/>
          <w:sz w:val="20"/>
          <w:szCs w:val="20"/>
        </w:rPr>
        <w:t>Art.</w:t>
      </w:r>
      <w:r>
        <w:rPr>
          <w:rFonts w:ascii="Verdana" w:hAnsi="Verdana" w:cs="Verdana"/>
          <w:sz w:val="20"/>
          <w:szCs w:val="20"/>
        </w:rPr>
        <w:t xml:space="preserve"> </w:t>
      </w:r>
      <w:r w:rsidRPr="00053FAA">
        <w:rPr>
          <w:rFonts w:ascii="Verdana" w:hAnsi="Verdana" w:cs="Verdana"/>
          <w:b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Avverso il presente decreto è ammesso, per i soli vizi di legittimità, ricorso giurisdizionale al competente TAR oppure ricorso straordinario al Presidente della Repubblica, rispettivamente entro 60 giorni o 120 giorni dalla data di pubblicazione.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 xml:space="preserve">Art. </w:t>
      </w:r>
      <w:r w:rsidR="00053FAA">
        <w:rPr>
          <w:rFonts w:ascii="Verdana" w:hAnsi="Verdana" w:cs="Verdana"/>
          <w:b/>
          <w:sz w:val="20"/>
          <w:szCs w:val="20"/>
        </w:rPr>
        <w:t>4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0F2E99" w:rsidRDefault="000F2E99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583" w:rsidRDefault="00866583" w:rsidP="00F22C9C">
      <w:pPr>
        <w:spacing w:after="0" w:line="240" w:lineRule="auto"/>
      </w:pPr>
      <w:r>
        <w:separator/>
      </w:r>
    </w:p>
  </w:endnote>
  <w:endnote w:type="continuationSeparator" w:id="0">
    <w:p w:rsidR="00866583" w:rsidRDefault="00866583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583" w:rsidRDefault="00866583" w:rsidP="00F22C9C">
      <w:pPr>
        <w:spacing w:after="0" w:line="240" w:lineRule="auto"/>
      </w:pPr>
      <w:r>
        <w:separator/>
      </w:r>
    </w:p>
  </w:footnote>
  <w:footnote w:type="continuationSeparator" w:id="0">
    <w:p w:rsidR="00866583" w:rsidRDefault="00866583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025DB"/>
    <w:rsid w:val="000514B2"/>
    <w:rsid w:val="00053FAA"/>
    <w:rsid w:val="00055406"/>
    <w:rsid w:val="000F2E99"/>
    <w:rsid w:val="000F3FA6"/>
    <w:rsid w:val="001911F1"/>
    <w:rsid w:val="001B7B68"/>
    <w:rsid w:val="001D22B3"/>
    <w:rsid w:val="001E40F0"/>
    <w:rsid w:val="0028100A"/>
    <w:rsid w:val="002C4F06"/>
    <w:rsid w:val="00360D26"/>
    <w:rsid w:val="00372E7C"/>
    <w:rsid w:val="003D0CD8"/>
    <w:rsid w:val="003F576E"/>
    <w:rsid w:val="00405856"/>
    <w:rsid w:val="0043402D"/>
    <w:rsid w:val="004A7443"/>
    <w:rsid w:val="006336E6"/>
    <w:rsid w:val="00714846"/>
    <w:rsid w:val="00740A6E"/>
    <w:rsid w:val="0076635E"/>
    <w:rsid w:val="0077395A"/>
    <w:rsid w:val="00866583"/>
    <w:rsid w:val="008A7CDA"/>
    <w:rsid w:val="008B6829"/>
    <w:rsid w:val="00900903"/>
    <w:rsid w:val="009C268B"/>
    <w:rsid w:val="00A2721D"/>
    <w:rsid w:val="00AA6E1F"/>
    <w:rsid w:val="00AF1ADE"/>
    <w:rsid w:val="00B659ED"/>
    <w:rsid w:val="00B67A28"/>
    <w:rsid w:val="00C31547"/>
    <w:rsid w:val="00C5085E"/>
    <w:rsid w:val="00C723E5"/>
    <w:rsid w:val="00D42FDA"/>
    <w:rsid w:val="00D661AA"/>
    <w:rsid w:val="00E37E01"/>
    <w:rsid w:val="00E542D4"/>
    <w:rsid w:val="00F0092B"/>
    <w:rsid w:val="00F0708D"/>
    <w:rsid w:val="00F22C9C"/>
    <w:rsid w:val="00F616A1"/>
    <w:rsid w:val="00F80E85"/>
    <w:rsid w:val="00FE022F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D451-F93B-472C-924C-9118B653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2015-07-06T08:13:00Z</dcterms:created>
  <dcterms:modified xsi:type="dcterms:W3CDTF">2015-07-06T09:01:00Z</dcterms:modified>
</cp:coreProperties>
</file>